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FB" w:rsidRPr="00F531E5" w:rsidRDefault="00F531E5" w:rsidP="00F531E5">
      <w:pPr>
        <w:pStyle w:val="Titre"/>
        <w:tabs>
          <w:tab w:val="left" w:pos="6804"/>
        </w:tabs>
        <w:rPr>
          <w:rFonts w:asciiTheme="minorHAnsi" w:hAnsiTheme="minorHAnsi"/>
          <w:sz w:val="24"/>
          <w:szCs w:val="22"/>
        </w:rPr>
      </w:pPr>
      <w:r w:rsidRPr="00F531E5">
        <w:rPr>
          <w:rFonts w:asciiTheme="minorHAnsi" w:hAnsiTheme="minorHAnsi"/>
          <w:sz w:val="24"/>
          <w:szCs w:val="22"/>
        </w:rPr>
        <w:t>Coraline Garcia Lopez</w:t>
      </w:r>
      <w:r>
        <w:rPr>
          <w:rFonts w:asciiTheme="minorHAnsi" w:hAnsiTheme="minorHAnsi"/>
          <w:sz w:val="24"/>
          <w:szCs w:val="22"/>
        </w:rPr>
        <w:tab/>
        <w:t>Maïté Rodriguez Duarte</w:t>
      </w:r>
    </w:p>
    <w:p w:rsidR="00F531E5" w:rsidRDefault="00F531E5" w:rsidP="00F531E5">
      <w:r>
        <w:t>Margaux Jacobs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Charlotte Scheid</w:t>
      </w:r>
    </w:p>
    <w:p w:rsidR="00F531E5" w:rsidRDefault="00F531E5" w:rsidP="00F531E5">
      <w:r>
        <w:t>Marine Pierre</w:t>
      </w:r>
    </w:p>
    <w:p w:rsidR="00F531E5" w:rsidRDefault="00F531E5" w:rsidP="00F531E5"/>
    <w:p w:rsidR="00F531E5" w:rsidRDefault="00F531E5" w:rsidP="00F531E5"/>
    <w:p w:rsidR="00F531E5" w:rsidRDefault="00F531E5" w:rsidP="00F531E5"/>
    <w:p w:rsidR="00F531E5" w:rsidRDefault="00F531E5" w:rsidP="00F531E5"/>
    <w:p w:rsidR="00F531E5" w:rsidRDefault="00F531E5" w:rsidP="00F531E5"/>
    <w:p w:rsidR="00F531E5" w:rsidRDefault="00F531E5" w:rsidP="00F531E5"/>
    <w:p w:rsidR="00F531E5" w:rsidRPr="00F531E5" w:rsidRDefault="00F531E5" w:rsidP="00F531E5"/>
    <w:p w:rsidR="007D16FB" w:rsidRDefault="007D16FB" w:rsidP="00BF5DDB">
      <w:pPr>
        <w:pStyle w:val="Titre"/>
        <w:jc w:val="center"/>
        <w:rPr>
          <w:rFonts w:ascii="Cursive standard" w:hAnsi="Cursive standard"/>
          <w:u w:val="single"/>
        </w:rPr>
      </w:pPr>
    </w:p>
    <w:p w:rsidR="007D16FB" w:rsidRDefault="007D16FB" w:rsidP="00BF5DDB">
      <w:pPr>
        <w:pStyle w:val="Titre"/>
        <w:jc w:val="center"/>
        <w:rPr>
          <w:rFonts w:ascii="Cursive standard" w:hAnsi="Cursive standard"/>
          <w:u w:val="single"/>
        </w:rPr>
      </w:pPr>
    </w:p>
    <w:p w:rsidR="007D16FB" w:rsidRDefault="007D16FB" w:rsidP="00BF5DDB">
      <w:pPr>
        <w:pStyle w:val="Titre"/>
        <w:jc w:val="center"/>
        <w:rPr>
          <w:rFonts w:ascii="Cursive standard" w:hAnsi="Cursive standard"/>
          <w:u w:val="single"/>
        </w:rPr>
      </w:pPr>
    </w:p>
    <w:p w:rsidR="00C5572B" w:rsidRPr="004672CA" w:rsidRDefault="006705A4" w:rsidP="00BF5DDB">
      <w:pPr>
        <w:pStyle w:val="Titre"/>
        <w:jc w:val="center"/>
        <w:rPr>
          <w:rFonts w:ascii="Script MT Bold" w:hAnsi="Script MT Bold"/>
          <w:u w:val="single"/>
        </w:rPr>
      </w:pPr>
      <w:r w:rsidRPr="004672CA">
        <w:rPr>
          <w:rFonts w:ascii="Script MT Bold" w:hAnsi="Script MT Bold"/>
          <w:u w:val="single"/>
        </w:rPr>
        <w:t>Législation et organisation du système éducatif</w:t>
      </w:r>
      <w:r w:rsidR="000A32A4" w:rsidRPr="004672CA">
        <w:rPr>
          <w:rFonts w:ascii="Script MT Bold" w:hAnsi="Script MT Bold"/>
          <w:u w:val="single"/>
        </w:rPr>
        <w:t xml:space="preserve"> : </w:t>
      </w:r>
      <w:r w:rsidR="000A32A4" w:rsidRPr="004672CA">
        <w:rPr>
          <w:rFonts w:ascii="Script MT Bold" w:hAnsi="Script MT Bold"/>
          <w:u w:val="single"/>
        </w:rPr>
        <w:br/>
        <w:t xml:space="preserve">Analyse du projet pédagogique de l’école des 4 vents. </w:t>
      </w:r>
    </w:p>
    <w:p w:rsidR="007D16FB" w:rsidRDefault="007D16FB" w:rsidP="007D16FB"/>
    <w:p w:rsidR="007D16FB" w:rsidRDefault="007D16FB" w:rsidP="007D16FB"/>
    <w:p w:rsidR="007D16FB" w:rsidRDefault="007D16FB" w:rsidP="007D16FB"/>
    <w:p w:rsidR="007D16FB" w:rsidRDefault="007D16FB" w:rsidP="007D16FB"/>
    <w:p w:rsidR="007D16FB" w:rsidRDefault="007D16FB" w:rsidP="007D16FB"/>
    <w:p w:rsidR="007D16FB" w:rsidRDefault="007D16FB" w:rsidP="007D16FB"/>
    <w:p w:rsidR="007D16FB" w:rsidRDefault="007D16FB" w:rsidP="007D16FB"/>
    <w:p w:rsidR="007D16FB" w:rsidRDefault="007D16FB" w:rsidP="007D16FB"/>
    <w:p w:rsidR="004672CA" w:rsidRDefault="004672CA" w:rsidP="007D16FB"/>
    <w:p w:rsidR="004672CA" w:rsidRDefault="004672CA" w:rsidP="007D16FB"/>
    <w:p w:rsidR="004672CA" w:rsidRDefault="004672CA" w:rsidP="007D16FB"/>
    <w:p w:rsidR="004672CA" w:rsidRDefault="004672CA" w:rsidP="007D16FB"/>
    <w:p w:rsidR="004672CA" w:rsidRDefault="004672CA" w:rsidP="007D16FB"/>
    <w:p w:rsidR="004672CA" w:rsidRDefault="004672CA" w:rsidP="007D16FB"/>
    <w:p w:rsidR="004672CA" w:rsidRDefault="004672CA" w:rsidP="007D16FB"/>
    <w:p w:rsidR="00223C83" w:rsidRDefault="000A32A4" w:rsidP="007D16FB">
      <w:r>
        <w:t xml:space="preserve">Professeur : Monsieur Gonda </w:t>
      </w:r>
    </w:p>
    <w:p w:rsidR="00223C83" w:rsidRDefault="00223C83" w:rsidP="007D16FB"/>
    <w:p w:rsidR="004672CA" w:rsidRDefault="004672CA" w:rsidP="007D16FB"/>
    <w:p w:rsidR="00223C83" w:rsidRDefault="00223C83" w:rsidP="007D16FB"/>
    <w:p w:rsidR="00223C83" w:rsidRDefault="00223C83" w:rsidP="007D16FB"/>
    <w:p w:rsidR="00223C83" w:rsidRDefault="00223C83" w:rsidP="00223C83">
      <w:pPr>
        <w:jc w:val="center"/>
      </w:pPr>
      <w:r>
        <w:t>Année 2016-2017</w:t>
      </w:r>
    </w:p>
    <w:p w:rsidR="00642973" w:rsidRDefault="00642973" w:rsidP="00642973">
      <w:pPr>
        <w:pStyle w:val="Titre1"/>
        <w:rPr>
          <w:sz w:val="28"/>
          <w:szCs w:val="28"/>
        </w:rPr>
      </w:pPr>
      <w:r>
        <w:rPr>
          <w:sz w:val="28"/>
          <w:szCs w:val="28"/>
        </w:rPr>
        <w:lastRenderedPageBreak/>
        <w:t>Présentation de l’institution :</w:t>
      </w:r>
    </w:p>
    <w:p w:rsidR="003C075C" w:rsidRDefault="003C075C" w:rsidP="00E86212">
      <w:pPr>
        <w:jc w:val="both"/>
      </w:pPr>
    </w:p>
    <w:p w:rsidR="00692E93" w:rsidRPr="003C075C" w:rsidRDefault="00692E93" w:rsidP="00E86212">
      <w:pPr>
        <w:jc w:val="both"/>
      </w:pPr>
      <w:r w:rsidRPr="003C075C">
        <w:t xml:space="preserve">L’école accueille des jeunes avec autisme de bon et haut niveau (minimum un niveau de deuxième primaire à l’entrée), âgés de 13 à 21 ans présentant </w:t>
      </w:r>
      <w:r w:rsidR="000B5B52">
        <w:t>des difficultés d’apprentissage</w:t>
      </w:r>
      <w:r w:rsidRPr="003C075C">
        <w:t xml:space="preserve"> pédagogiques et sociales.</w:t>
      </w:r>
    </w:p>
    <w:p w:rsidR="00692E93" w:rsidRDefault="00692E93" w:rsidP="00E86212">
      <w:pPr>
        <w:jc w:val="both"/>
      </w:pPr>
    </w:p>
    <w:p w:rsidR="003C075C" w:rsidRDefault="003C075C" w:rsidP="00E86212">
      <w:pPr>
        <w:jc w:val="both"/>
      </w:pPr>
      <w:r>
        <w:t xml:space="preserve">L'école des 4 vents est un établissement professionnel secondaire de forme 3 (type 1 et type 3) libre chrétien et subventionné. Les jeunes sont formés aux travaux de bureau ou de magasins. L'école est une implantation de Notre-Dame de Joie à Bruxelles, école secondaire spécialisée pour filles de forme 3. </w:t>
      </w:r>
    </w:p>
    <w:p w:rsidR="00692E93" w:rsidRPr="00692E93" w:rsidRDefault="00692E93" w:rsidP="00E86212">
      <w:pPr>
        <w:jc w:val="both"/>
        <w:rPr>
          <w:rFonts w:ascii="Times" w:eastAsia="Times New Roman" w:hAnsi="Times" w:cs="Times New Roman"/>
          <w:sz w:val="20"/>
          <w:szCs w:val="20"/>
          <w:lang w:eastAsia="fr-FR"/>
        </w:rPr>
      </w:pPr>
    </w:p>
    <w:p w:rsidR="00692E93" w:rsidRDefault="00692E93" w:rsidP="00E86212">
      <w:pPr>
        <w:shd w:val="clear" w:color="auto" w:fill="FFFFFF"/>
        <w:spacing w:after="360" w:line="330" w:lineRule="atLeast"/>
        <w:jc w:val="both"/>
      </w:pPr>
      <w:r w:rsidRPr="00692E93">
        <w:t>Les deux implantations travaillent en étroite collaboration, basant toutes leurs actions et réflexions sur cinq mots clés - issus des travaux du conseil de participation - définissant notre identité chrétienne :</w:t>
      </w:r>
    </w:p>
    <w:p w:rsidR="00692E93" w:rsidRDefault="00692E93" w:rsidP="00E86212">
      <w:pPr>
        <w:pStyle w:val="Paragraphedeliste"/>
        <w:numPr>
          <w:ilvl w:val="0"/>
          <w:numId w:val="4"/>
        </w:numPr>
        <w:shd w:val="clear" w:color="auto" w:fill="FFFFFF"/>
        <w:spacing w:after="360" w:line="330" w:lineRule="atLeast"/>
        <w:jc w:val="both"/>
      </w:pPr>
      <w:r w:rsidRPr="00692E93">
        <w:rPr>
          <w:b/>
        </w:rPr>
        <w:t>Aimer</w:t>
      </w:r>
      <w:r w:rsidRPr="00692E93">
        <w:t> en donnant notre attention, notre temps et nos compétences.</w:t>
      </w:r>
    </w:p>
    <w:p w:rsidR="00692E93" w:rsidRDefault="00692E93" w:rsidP="00E86212">
      <w:pPr>
        <w:pStyle w:val="Paragraphedeliste"/>
        <w:numPr>
          <w:ilvl w:val="0"/>
          <w:numId w:val="4"/>
        </w:numPr>
        <w:shd w:val="clear" w:color="auto" w:fill="FFFFFF"/>
        <w:spacing w:after="360" w:line="330" w:lineRule="atLeast"/>
        <w:jc w:val="both"/>
      </w:pPr>
      <w:r w:rsidRPr="00692E93">
        <w:rPr>
          <w:b/>
        </w:rPr>
        <w:t>Espérer </w:t>
      </w:r>
      <w:r w:rsidRPr="00692E93">
        <w:t>en construi</w:t>
      </w:r>
      <w:r w:rsidR="00E86212">
        <w:t>sant avec l’élève et sa famille</w:t>
      </w:r>
      <w:r w:rsidRPr="00692E93">
        <w:t xml:space="preserve"> un projet personnel cohérent et réalisable.</w:t>
      </w:r>
    </w:p>
    <w:p w:rsidR="00692E93" w:rsidRDefault="00692E93" w:rsidP="00E86212">
      <w:pPr>
        <w:pStyle w:val="Paragraphedeliste"/>
        <w:numPr>
          <w:ilvl w:val="0"/>
          <w:numId w:val="4"/>
        </w:numPr>
        <w:shd w:val="clear" w:color="auto" w:fill="FFFFFF"/>
        <w:spacing w:after="360" w:line="330" w:lineRule="atLeast"/>
        <w:jc w:val="both"/>
      </w:pPr>
      <w:r w:rsidRPr="00692E93">
        <w:rPr>
          <w:b/>
        </w:rPr>
        <w:t>Accompagner</w:t>
      </w:r>
      <w:r w:rsidRPr="00692E93">
        <w:t> en proposant toutes les mises en œuvre raisonnables nécessaires à la réalisation du projet de l’élève.</w:t>
      </w:r>
    </w:p>
    <w:p w:rsidR="00692E93" w:rsidRDefault="00692E93" w:rsidP="00E86212">
      <w:pPr>
        <w:pStyle w:val="Paragraphedeliste"/>
        <w:numPr>
          <w:ilvl w:val="0"/>
          <w:numId w:val="4"/>
        </w:numPr>
        <w:shd w:val="clear" w:color="auto" w:fill="FFFFFF"/>
        <w:spacing w:after="360" w:line="330" w:lineRule="atLeast"/>
        <w:jc w:val="both"/>
      </w:pPr>
      <w:r w:rsidRPr="00692E93">
        <w:rPr>
          <w:b/>
        </w:rPr>
        <w:t>Relever</w:t>
      </w:r>
      <w:r w:rsidRPr="00692E93">
        <w:t>  en restant toujours attentif aux difficultés de l’élève et en utilisant l’erreur pour apprendre.</w:t>
      </w:r>
    </w:p>
    <w:p w:rsidR="00E26047" w:rsidRDefault="00692E93" w:rsidP="00E86212">
      <w:pPr>
        <w:pStyle w:val="Paragraphedeliste"/>
        <w:numPr>
          <w:ilvl w:val="0"/>
          <w:numId w:val="4"/>
        </w:numPr>
        <w:shd w:val="clear" w:color="auto" w:fill="FFFFFF"/>
        <w:spacing w:after="360" w:line="330" w:lineRule="atLeast"/>
        <w:jc w:val="both"/>
      </w:pPr>
      <w:r w:rsidRPr="00692E93">
        <w:rPr>
          <w:b/>
        </w:rPr>
        <w:t>Grandir</w:t>
      </w:r>
      <w:r w:rsidRPr="00692E93">
        <w:t> pour devenir un adulte et un citoyen respons</w:t>
      </w:r>
      <w:r w:rsidR="00E4221E">
        <w:t>able intégré dans la vie active.</w:t>
      </w:r>
    </w:p>
    <w:p w:rsidR="00834FB6" w:rsidRPr="00E26047" w:rsidRDefault="004672CA" w:rsidP="00E86212">
      <w:pPr>
        <w:shd w:val="clear" w:color="auto" w:fill="FFFFFF"/>
        <w:spacing w:after="360" w:line="330" w:lineRule="atLeast"/>
        <w:jc w:val="both"/>
      </w:pPr>
      <w:r>
        <w:t>L'école existe depuis 2008 et a démarré</w:t>
      </w:r>
      <w:r w:rsidR="00834FB6">
        <w:t xml:space="preserve"> avec une classe de 4 adolescents</w:t>
      </w:r>
      <w:r w:rsidR="00233C01">
        <w:t>.</w:t>
      </w:r>
    </w:p>
    <w:p w:rsidR="006705A4" w:rsidRPr="006705A4" w:rsidRDefault="006705A4" w:rsidP="00E86212">
      <w:pPr>
        <w:pStyle w:val="Titre1"/>
        <w:jc w:val="both"/>
        <w:rPr>
          <w:sz w:val="28"/>
          <w:szCs w:val="28"/>
        </w:rPr>
      </w:pPr>
      <w:r w:rsidRPr="006705A4">
        <w:rPr>
          <w:sz w:val="28"/>
          <w:szCs w:val="28"/>
        </w:rPr>
        <w:t xml:space="preserve">Analyse du projet éducatif </w:t>
      </w:r>
      <w:r>
        <w:rPr>
          <w:sz w:val="28"/>
          <w:szCs w:val="28"/>
        </w:rPr>
        <w:t>selon les 7 objectifs</w:t>
      </w:r>
      <w:r w:rsidR="00642973">
        <w:rPr>
          <w:sz w:val="28"/>
          <w:szCs w:val="28"/>
        </w:rPr>
        <w:t xml:space="preserve"> de l’enseignement spécialisé :</w:t>
      </w:r>
    </w:p>
    <w:p w:rsidR="006705A4" w:rsidRDefault="006705A4" w:rsidP="00E86212">
      <w:pPr>
        <w:jc w:val="both"/>
      </w:pPr>
    </w:p>
    <w:p w:rsidR="006705A4" w:rsidRPr="005A11AA" w:rsidRDefault="006705A4" w:rsidP="00E86212">
      <w:pPr>
        <w:pStyle w:val="Paragraphedeliste"/>
        <w:numPr>
          <w:ilvl w:val="0"/>
          <w:numId w:val="2"/>
        </w:numPr>
        <w:spacing w:line="276" w:lineRule="auto"/>
        <w:jc w:val="both"/>
        <w:rPr>
          <w:u w:val="dotted"/>
        </w:rPr>
      </w:pPr>
      <w:r w:rsidRPr="005A11AA">
        <w:rPr>
          <w:b/>
          <w:u w:val="dotted"/>
        </w:rPr>
        <w:t>Aider chacun à définir et atteindre son projet personnel </w:t>
      </w:r>
      <w:r w:rsidRPr="005A11AA">
        <w:rPr>
          <w:u w:val="dotted"/>
        </w:rPr>
        <w:t xml:space="preserve">: </w:t>
      </w:r>
    </w:p>
    <w:p w:rsidR="006705A4" w:rsidRDefault="006705A4" w:rsidP="00E86212">
      <w:pPr>
        <w:pStyle w:val="Paragraphedeliste"/>
        <w:spacing w:line="276" w:lineRule="auto"/>
        <w:jc w:val="both"/>
      </w:pPr>
    </w:p>
    <w:p w:rsidR="002E7ADC" w:rsidRDefault="00B22996" w:rsidP="00E86212">
      <w:pPr>
        <w:spacing w:line="276" w:lineRule="auto"/>
        <w:jc w:val="both"/>
      </w:pPr>
      <w:r>
        <w:t>Le projet d’établissement vise d’une part</w:t>
      </w:r>
      <w:r w:rsidR="00E86212">
        <w:t>,</w:t>
      </w:r>
      <w:r>
        <w:t xml:space="preserve"> à rendre le jeune acteur de sa formation </w:t>
      </w:r>
      <w:r w:rsidR="006D5DD4">
        <w:t>professionnelle et</w:t>
      </w:r>
      <w:r>
        <w:t xml:space="preserve"> d’autre part</w:t>
      </w:r>
      <w:r w:rsidR="00E86212">
        <w:t>,</w:t>
      </w:r>
      <w:r>
        <w:t xml:space="preserve"> à lui permettre le meilleur niveau d’autonomie et d’adaptation sociale grâce à une formation générale adaptée à travers le P.I.A (Projet</w:t>
      </w:r>
      <w:r w:rsidR="00B82C21">
        <w:t xml:space="preserve"> Individuel des Apprentissages), </w:t>
      </w:r>
      <w:r>
        <w:t xml:space="preserve">le P.I.T </w:t>
      </w:r>
      <w:r w:rsidR="00B82C21">
        <w:t>(Projet Individuel de Transition</w:t>
      </w:r>
      <w:r>
        <w:t>)</w:t>
      </w:r>
      <w:r w:rsidR="00B82C21">
        <w:t xml:space="preserve"> et l’opportunité de se spécialiser dans un métier : option bureautique.</w:t>
      </w:r>
      <w:r w:rsidR="006D5DD4">
        <w:t xml:space="preserve"> </w:t>
      </w:r>
      <w:r w:rsidR="00BE7141">
        <w:t xml:space="preserve">Si celle-ci ne convient pas au jeune, </w:t>
      </w:r>
      <w:r w:rsidR="00E86212">
        <w:t>l’équipe éducative prendra</w:t>
      </w:r>
      <w:r w:rsidR="00BE7141">
        <w:t xml:space="preserve"> le temps de trouver un autre projet ou établissement adapté.</w:t>
      </w:r>
    </w:p>
    <w:p w:rsidR="0060756A" w:rsidRDefault="0060756A" w:rsidP="00E86212">
      <w:pPr>
        <w:spacing w:line="276" w:lineRule="auto"/>
        <w:jc w:val="both"/>
      </w:pPr>
    </w:p>
    <w:p w:rsidR="00DE3590" w:rsidRDefault="0060756A" w:rsidP="00E86212">
      <w:pPr>
        <w:spacing w:line="276" w:lineRule="auto"/>
        <w:jc w:val="both"/>
      </w:pPr>
      <w:r>
        <w:t xml:space="preserve">Nous avons estimé que cela convenait pour cet objectif car </w:t>
      </w:r>
      <w:r w:rsidR="00A85DA4">
        <w:t>l’intention de cette école pr</w:t>
      </w:r>
      <w:r w:rsidR="00E86212">
        <w:t>ofessionnelle spécialisée est d</w:t>
      </w:r>
      <w:r w:rsidR="00A85DA4">
        <w:t xml:space="preserve">e </w:t>
      </w:r>
      <w:r w:rsidR="00E86212">
        <w:t>donner au</w:t>
      </w:r>
      <w:r w:rsidR="00A85DA4">
        <w:t xml:space="preserve"> jeune </w:t>
      </w:r>
      <w:r w:rsidR="00E86212">
        <w:t>la possibilité</w:t>
      </w:r>
      <w:r w:rsidR="009B3F7C">
        <w:t xml:space="preserve"> </w:t>
      </w:r>
      <w:r w:rsidR="00E86212">
        <w:t>d’</w:t>
      </w:r>
      <w:r w:rsidR="001A3CC2">
        <w:t>obtenir</w:t>
      </w:r>
      <w:r w:rsidR="00A85DA4">
        <w:t xml:space="preserve"> un bagage précis qui lui permettra de démarrer une vie active. </w:t>
      </w:r>
      <w:r w:rsidR="00D822F5">
        <w:t xml:space="preserve">Ceci se fera à travers un P.I.A. ou un P.I.T. </w:t>
      </w:r>
      <w:r w:rsidR="00E26047">
        <w:t xml:space="preserve">selon les besoins. </w:t>
      </w:r>
      <w:r w:rsidR="00233C01">
        <w:t>Le</w:t>
      </w:r>
      <w:r w:rsidR="00E86212">
        <w:t xml:space="preserve"> programme se fait</w:t>
      </w:r>
      <w:r w:rsidR="00E26047">
        <w:t xml:space="preserve"> sur base d'observation</w:t>
      </w:r>
      <w:r w:rsidR="00E86212">
        <w:t>s de l'enfant, il</w:t>
      </w:r>
      <w:r w:rsidR="00E26047">
        <w:t xml:space="preserve"> est donc personnel car il s'agit d'un</w:t>
      </w:r>
      <w:r w:rsidR="00233C01">
        <w:t xml:space="preserve"> seul</w:t>
      </w:r>
      <w:r w:rsidR="00E26047">
        <w:t xml:space="preserve"> enfant mais on ne sait pas si l'enfant est impliqué lors de</w:t>
      </w:r>
      <w:r w:rsidR="00E86212">
        <w:t xml:space="preserve"> la</w:t>
      </w:r>
      <w:r w:rsidR="00E26047">
        <w:t xml:space="preserve"> création du P</w:t>
      </w:r>
      <w:r w:rsidR="00E86212">
        <w:t>.</w:t>
      </w:r>
      <w:r w:rsidR="00E26047">
        <w:t>I</w:t>
      </w:r>
      <w:r w:rsidR="00E86212">
        <w:t>.</w:t>
      </w:r>
      <w:r w:rsidR="00E26047">
        <w:t>A. Chaque intervenant s'implique dans l'atteinte des objectifs fixés pour l'enfant.</w:t>
      </w:r>
    </w:p>
    <w:p w:rsidR="00642973" w:rsidRDefault="00642973" w:rsidP="00E86212">
      <w:pPr>
        <w:pStyle w:val="Paragraphedeliste"/>
        <w:numPr>
          <w:ilvl w:val="0"/>
          <w:numId w:val="2"/>
        </w:numPr>
        <w:spacing w:line="276" w:lineRule="auto"/>
        <w:jc w:val="both"/>
        <w:rPr>
          <w:b/>
        </w:rPr>
      </w:pPr>
      <w:r w:rsidRPr="005A11AA">
        <w:rPr>
          <w:b/>
          <w:u w:val="dotted"/>
        </w:rPr>
        <w:lastRenderedPageBreak/>
        <w:t>Permettre à chaque élève de bénéficier d’un accompagnement pédagogique, paramédical, psychologique et social </w:t>
      </w:r>
      <w:r w:rsidRPr="00DE3590">
        <w:rPr>
          <w:b/>
        </w:rPr>
        <w:t xml:space="preserve">: </w:t>
      </w:r>
    </w:p>
    <w:p w:rsidR="00DE3590" w:rsidRPr="00DE3590" w:rsidRDefault="00DE3590" w:rsidP="00E86212">
      <w:pPr>
        <w:pStyle w:val="Paragraphedeliste"/>
        <w:spacing w:line="276" w:lineRule="auto"/>
        <w:jc w:val="both"/>
        <w:rPr>
          <w:b/>
        </w:rPr>
      </w:pPr>
    </w:p>
    <w:p w:rsidR="00102181" w:rsidRDefault="00102181" w:rsidP="00E86212">
      <w:pPr>
        <w:spacing w:line="276" w:lineRule="auto"/>
        <w:jc w:val="both"/>
      </w:pPr>
      <w:r>
        <w:t>Pour construire le P.I.A il faut avoir l’a</w:t>
      </w:r>
      <w:r w:rsidR="005C1E8C">
        <w:t>vis de plusieurs professionnel</w:t>
      </w:r>
      <w:r w:rsidR="00E86212">
        <w:t>s</w:t>
      </w:r>
      <w:r w:rsidR="005C1E8C">
        <w:t xml:space="preserve"> </w:t>
      </w:r>
      <w:r>
        <w:t xml:space="preserve">en contact avec l’enfant. </w:t>
      </w:r>
    </w:p>
    <w:p w:rsidR="00116BC8" w:rsidRDefault="00E86212" w:rsidP="00E86212">
      <w:pPr>
        <w:spacing w:line="276" w:lineRule="auto"/>
        <w:jc w:val="both"/>
      </w:pPr>
      <w:r>
        <w:t>Pour s</w:t>
      </w:r>
      <w:r w:rsidR="00102181">
        <w:t xml:space="preserve">e faire, un conseil de classe </w:t>
      </w:r>
      <w:r w:rsidR="00BC7FC1">
        <w:t xml:space="preserve">est </w:t>
      </w:r>
      <w:r w:rsidR="00102181">
        <w:t>composé</w:t>
      </w:r>
      <w:r w:rsidR="00BC7FC1">
        <w:t xml:space="preserve"> </w:t>
      </w:r>
      <w:r w:rsidR="00102181">
        <w:t xml:space="preserve">du </w:t>
      </w:r>
      <w:r w:rsidR="00DE3590">
        <w:t>d</w:t>
      </w:r>
      <w:r w:rsidR="005A11AA">
        <w:t xml:space="preserve">irecteur, </w:t>
      </w:r>
      <w:r w:rsidR="00102181">
        <w:t>de l’</w:t>
      </w:r>
      <w:r w:rsidR="00DE3590">
        <w:t>enseignant</w:t>
      </w:r>
      <w:r w:rsidR="005A11AA">
        <w:t xml:space="preserve">, </w:t>
      </w:r>
      <w:r w:rsidR="00102181">
        <w:t xml:space="preserve">de </w:t>
      </w:r>
      <w:r w:rsidR="00DE3590">
        <w:t xml:space="preserve">l’éducateur, </w:t>
      </w:r>
      <w:r w:rsidR="00102181">
        <w:t xml:space="preserve">de </w:t>
      </w:r>
      <w:r w:rsidR="00DE3590">
        <w:t>l’auxiliaire</w:t>
      </w:r>
      <w:r w:rsidR="00102181">
        <w:t xml:space="preserve"> paramédical, psychologique et social</w:t>
      </w:r>
      <w:r w:rsidR="00116BC8">
        <w:t xml:space="preserve"> (P.M.S.S).</w:t>
      </w:r>
    </w:p>
    <w:p w:rsidR="002E7ADC" w:rsidRDefault="00151590" w:rsidP="00E86212">
      <w:pPr>
        <w:jc w:val="both"/>
      </w:pPr>
      <w:r>
        <w:t>Dans le projet pédagogique, il n’est pas précisé quelle personne</w:t>
      </w:r>
      <w:r w:rsidR="00102181">
        <w:t xml:space="preserve"> du corps </w:t>
      </w:r>
      <w:r>
        <w:t xml:space="preserve">paramédical </w:t>
      </w:r>
      <w:r w:rsidR="00102181">
        <w:t xml:space="preserve">et psychologique </w:t>
      </w:r>
      <w:r>
        <w:t>est présent</w:t>
      </w:r>
      <w:r w:rsidR="00B06E65">
        <w:t>e</w:t>
      </w:r>
      <w:r>
        <w:t xml:space="preserve"> au sein de l’institution. </w:t>
      </w:r>
      <w:r w:rsidR="00692E93" w:rsidRPr="00692E93">
        <w:rPr>
          <w:rFonts w:ascii="Source Sans Pro" w:eastAsia="Times New Roman" w:hAnsi="Source Sans Pro" w:cs="Times New Roman"/>
          <w:color w:val="000000"/>
          <w:shd w:val="clear" w:color="auto" w:fill="FFFFFF"/>
          <w:lang w:eastAsia="fr-FR"/>
        </w:rPr>
        <w:t> </w:t>
      </w:r>
      <w:r w:rsidR="00692E93" w:rsidRPr="00692E93">
        <w:t>Les parents ont un rôle et une place au sein de l’école, c’est pourquoi, l’équipe interdisciplinaire reste disponible et à l’écoute des demandes. Cette collaboration est indispensable et permet de répondre aux attentes de chaque partenaire.</w:t>
      </w:r>
    </w:p>
    <w:p w:rsidR="00692E93" w:rsidRDefault="00692E93" w:rsidP="00E86212">
      <w:pPr>
        <w:jc w:val="both"/>
      </w:pPr>
    </w:p>
    <w:p w:rsidR="007D16FB" w:rsidRDefault="00116BC8" w:rsidP="00E86212">
      <w:pPr>
        <w:spacing w:line="276" w:lineRule="auto"/>
        <w:jc w:val="both"/>
      </w:pPr>
      <w:r>
        <w:t xml:space="preserve">En analysant le projet pédagogique de l’établissement, nous n’avons pas retrouvé concrètement </w:t>
      </w:r>
      <w:r w:rsidR="00205417">
        <w:t xml:space="preserve">et au quotidien </w:t>
      </w:r>
      <w:r>
        <w:t xml:space="preserve">ce qui </w:t>
      </w:r>
      <w:r w:rsidR="00205417">
        <w:t>est</w:t>
      </w:r>
      <w:r>
        <w:t xml:space="preserve"> mis en place par ces différents corps professionnels pour</w:t>
      </w:r>
      <w:r w:rsidR="00233C01">
        <w:t xml:space="preserve"> un enfant à besoins </w:t>
      </w:r>
      <w:r w:rsidR="002D5C1E">
        <w:t>spécifique</w:t>
      </w:r>
      <w:r w:rsidR="00233C01">
        <w:t>s</w:t>
      </w:r>
      <w:r w:rsidR="002D5C1E">
        <w:t>.</w:t>
      </w:r>
      <w:r w:rsidR="007D16FB">
        <w:t xml:space="preserve"> </w:t>
      </w:r>
    </w:p>
    <w:p w:rsidR="00116BC8" w:rsidRDefault="007D16FB" w:rsidP="00E86212">
      <w:pPr>
        <w:spacing w:line="276" w:lineRule="auto"/>
        <w:jc w:val="both"/>
      </w:pPr>
      <w:r>
        <w:t xml:space="preserve">L'enfant bénéficie d'un accompagnement pédagogique avec son institutrice titulaire </w:t>
      </w:r>
      <w:r w:rsidR="00737080">
        <w:t xml:space="preserve">mais également avec 2 ou 3 autres professeurs spécifiques (art, religion, gym, informatique,...). Ceux-ci essayent d'individualiser au maximum la pédagogie utilisée afin de correspondre au mieux aux besoins des enfants. On peut dire que l'objectif est atteint sans pour autant être développé au maximum. </w:t>
      </w:r>
    </w:p>
    <w:p w:rsidR="00116BC8" w:rsidRDefault="00116BC8" w:rsidP="00E86212">
      <w:pPr>
        <w:spacing w:line="276" w:lineRule="auto"/>
        <w:jc w:val="both"/>
      </w:pPr>
    </w:p>
    <w:p w:rsidR="005A11AA" w:rsidRPr="005A11AA" w:rsidRDefault="005A11AA" w:rsidP="00E86212">
      <w:pPr>
        <w:pStyle w:val="Paragraphedeliste"/>
        <w:numPr>
          <w:ilvl w:val="0"/>
          <w:numId w:val="2"/>
        </w:numPr>
        <w:spacing w:line="276" w:lineRule="auto"/>
        <w:jc w:val="both"/>
        <w:rPr>
          <w:b/>
          <w:u w:val="dotted"/>
        </w:rPr>
      </w:pPr>
      <w:r w:rsidRPr="005A11AA">
        <w:rPr>
          <w:b/>
          <w:u w:val="dotted"/>
        </w:rPr>
        <w:t>Assurer à chaque élève de façon individualisée une large éducation de base en fonction de ses besoins et de ses potentialités :</w:t>
      </w:r>
    </w:p>
    <w:p w:rsidR="005A11AA" w:rsidRDefault="005A11AA" w:rsidP="00E86212">
      <w:pPr>
        <w:spacing w:line="276" w:lineRule="auto"/>
        <w:jc w:val="both"/>
      </w:pPr>
    </w:p>
    <w:p w:rsidR="00B06E65" w:rsidRDefault="0070749A" w:rsidP="00E86212">
      <w:pPr>
        <w:spacing w:line="276" w:lineRule="auto"/>
        <w:jc w:val="both"/>
      </w:pPr>
      <w:r>
        <w:t xml:space="preserve">Nous pouvons lire dans le projet pédagogique que le parcours qualifiant </w:t>
      </w:r>
      <w:r w:rsidR="00B847D4">
        <w:t>et sa durée sont</w:t>
      </w:r>
      <w:r>
        <w:t xml:space="preserve"> lié</w:t>
      </w:r>
      <w:r w:rsidR="00B847D4">
        <w:t xml:space="preserve">s au </w:t>
      </w:r>
      <w:r>
        <w:t>rythme d’</w:t>
      </w:r>
      <w:r w:rsidR="00681A93">
        <w:t xml:space="preserve">apprentissage et du profil </w:t>
      </w:r>
      <w:r w:rsidR="00B847D4">
        <w:t>du jeune</w:t>
      </w:r>
      <w:r w:rsidR="00D54060">
        <w:t xml:space="preserve"> qui peut varier.</w:t>
      </w:r>
    </w:p>
    <w:p w:rsidR="00E45597" w:rsidRDefault="00E45597" w:rsidP="00E86212">
      <w:pPr>
        <w:spacing w:line="276" w:lineRule="auto"/>
        <w:jc w:val="both"/>
      </w:pPr>
    </w:p>
    <w:p w:rsidR="003330A4" w:rsidRDefault="00E45597" w:rsidP="00E86212">
      <w:pPr>
        <w:spacing w:line="276" w:lineRule="auto"/>
        <w:jc w:val="both"/>
      </w:pPr>
      <w:r>
        <w:t>Le P.I.A est décidé sur base de l’acquis</w:t>
      </w:r>
      <w:r w:rsidR="000A2262">
        <w:t>ition des compétences-seuils et donc sur base de la potentialité de chaque élève</w:t>
      </w:r>
      <w:r w:rsidR="004C18BC">
        <w:t>. D</w:t>
      </w:r>
      <w:r w:rsidR="002E52CF">
        <w:t>ès lors c</w:t>
      </w:r>
      <w:r w:rsidR="003330A4">
        <w:t>haque enseignant diversifie et différencie les méthodes d’apprentissages e</w:t>
      </w:r>
      <w:r w:rsidR="00442943">
        <w:t>n fonction des différents P.I.A.</w:t>
      </w:r>
    </w:p>
    <w:p w:rsidR="00E4221E" w:rsidRDefault="00E4221E" w:rsidP="00E86212">
      <w:pPr>
        <w:spacing w:line="276" w:lineRule="auto"/>
        <w:jc w:val="both"/>
      </w:pPr>
    </w:p>
    <w:p w:rsidR="00E4221E" w:rsidRDefault="00E4221E" w:rsidP="00E86212">
      <w:pPr>
        <w:spacing w:line="276" w:lineRule="auto"/>
        <w:jc w:val="both"/>
      </w:pPr>
      <w:r>
        <w:t>Les moments de passations des épreuves dépendent de l</w:t>
      </w:r>
      <w:r w:rsidR="00763A49">
        <w:t>a progressi</w:t>
      </w:r>
      <w:bookmarkStart w:id="0" w:name="_GoBack"/>
      <w:bookmarkEnd w:id="0"/>
      <w:r w:rsidR="00763A49">
        <w:t>on de chaque élève, ils</w:t>
      </w:r>
      <w:r>
        <w:t xml:space="preserve"> ne s’apparente</w:t>
      </w:r>
      <w:r w:rsidR="00763A49">
        <w:t>nt</w:t>
      </w:r>
      <w:r>
        <w:t xml:space="preserve"> pas à un calendrier prédéterminé et n’est pas forcément commun à tous les élèves. Grâce à cela, chaque élève peut progresser malgré ses difficultés. </w:t>
      </w:r>
    </w:p>
    <w:p w:rsidR="00763A49" w:rsidRDefault="00763A49" w:rsidP="00E86212">
      <w:pPr>
        <w:spacing w:line="276" w:lineRule="auto"/>
        <w:jc w:val="both"/>
      </w:pPr>
    </w:p>
    <w:p w:rsidR="00E4221E" w:rsidRDefault="00E4221E" w:rsidP="00763A49">
      <w:pPr>
        <w:spacing w:after="160" w:line="276" w:lineRule="auto"/>
        <w:jc w:val="both"/>
      </w:pPr>
      <w:r>
        <w:t xml:space="preserve">Il y a </w:t>
      </w:r>
      <w:r w:rsidRPr="004672CA">
        <w:rPr>
          <w:u w:val="single"/>
        </w:rPr>
        <w:t>3 phases</w:t>
      </w:r>
      <w:r>
        <w:t xml:space="preserve"> : </w:t>
      </w:r>
    </w:p>
    <w:p w:rsidR="00763A49" w:rsidRDefault="00E4221E" w:rsidP="00763A49">
      <w:pPr>
        <w:spacing w:after="120" w:line="276" w:lineRule="auto"/>
        <w:jc w:val="both"/>
      </w:pPr>
      <w:r>
        <w:t xml:space="preserve">- </w:t>
      </w:r>
      <w:r w:rsidRPr="00E4221E">
        <w:t>La première phase sera plus axée sur l’aspect pédagogique et l’aspect social.</w:t>
      </w:r>
    </w:p>
    <w:p w:rsidR="00E4221E" w:rsidRPr="00E4221E" w:rsidRDefault="00E4221E" w:rsidP="00763A49">
      <w:pPr>
        <w:spacing w:after="120" w:line="276" w:lineRule="auto"/>
        <w:jc w:val="both"/>
      </w:pPr>
      <w:r>
        <w:t xml:space="preserve">- </w:t>
      </w:r>
      <w:r w:rsidRPr="00E4221E">
        <w:t>La deuxième phase verra s’installer des ateliers (professionnels). Nous nous orientons vers le secteur de</w:t>
      </w:r>
      <w:r w:rsidR="00763A49">
        <w:t xml:space="preserve"> l'économie: travaux de bureau </w:t>
      </w:r>
      <w:r w:rsidRPr="00E4221E">
        <w:t>ou de magasin</w:t>
      </w:r>
      <w:r w:rsidR="00763A49">
        <w:t>s</w:t>
      </w:r>
      <w:r w:rsidRPr="00E4221E">
        <w:t>. L’aspect pédagogique et l'aspect social seront poursuivis.</w:t>
      </w:r>
    </w:p>
    <w:p w:rsidR="004D4DCB" w:rsidRDefault="00E4221E" w:rsidP="00763A49">
      <w:pPr>
        <w:spacing w:after="120" w:line="276" w:lineRule="auto"/>
        <w:jc w:val="both"/>
      </w:pPr>
      <w:r>
        <w:lastRenderedPageBreak/>
        <w:t>- L</w:t>
      </w:r>
      <w:r w:rsidRPr="00E4221E">
        <w:t>a troisième phase, nous axerons plus les domaines dits professionnels. Des stages seront organisés dans des milieux professionnels protégés et non protégés.</w:t>
      </w:r>
    </w:p>
    <w:p w:rsidR="00B06E65" w:rsidRPr="005A11AA" w:rsidRDefault="00B06E65" w:rsidP="00E86212">
      <w:pPr>
        <w:spacing w:line="276" w:lineRule="auto"/>
        <w:jc w:val="both"/>
      </w:pPr>
    </w:p>
    <w:p w:rsidR="005A11AA" w:rsidRDefault="005A11AA" w:rsidP="00E86212">
      <w:pPr>
        <w:pStyle w:val="Paragraphedeliste"/>
        <w:numPr>
          <w:ilvl w:val="0"/>
          <w:numId w:val="2"/>
        </w:numPr>
        <w:spacing w:line="276" w:lineRule="auto"/>
        <w:jc w:val="both"/>
        <w:rPr>
          <w:b/>
          <w:u w:val="dotted"/>
        </w:rPr>
      </w:pPr>
      <w:r w:rsidRPr="005A11AA">
        <w:rPr>
          <w:b/>
          <w:u w:val="dotted"/>
        </w:rPr>
        <w:t>Observer et évaluer de façon continue l'évolution de chaque élève :</w:t>
      </w:r>
    </w:p>
    <w:p w:rsidR="00BE7141" w:rsidRDefault="00BE7141" w:rsidP="00E86212">
      <w:pPr>
        <w:spacing w:line="276" w:lineRule="auto"/>
        <w:jc w:val="both"/>
      </w:pPr>
    </w:p>
    <w:p w:rsidR="00BE7141" w:rsidRDefault="00BE7141" w:rsidP="00E86212">
      <w:pPr>
        <w:spacing w:line="276" w:lineRule="auto"/>
        <w:jc w:val="both"/>
      </w:pPr>
      <w:r w:rsidRPr="00BE7141">
        <w:t>Au cours de l’</w:t>
      </w:r>
      <w:r>
        <w:t xml:space="preserve">année, </w:t>
      </w:r>
      <w:r w:rsidR="00EF30A1">
        <w:t>le conseil de classe permet de faire le point sur l’évolution de l’élève en référence à son P.I.A et donne des conseils via le bulletin qui est retravaillé par la suite pour permettre l’évolution</w:t>
      </w:r>
      <w:r w:rsidR="00091800">
        <w:t xml:space="preserve"> de l’élève</w:t>
      </w:r>
      <w:r w:rsidR="00EF30A1">
        <w:t>.</w:t>
      </w:r>
    </w:p>
    <w:p w:rsidR="00001A17" w:rsidRDefault="00001A17" w:rsidP="00E86212">
      <w:pPr>
        <w:spacing w:line="276" w:lineRule="auto"/>
        <w:jc w:val="both"/>
      </w:pPr>
    </w:p>
    <w:p w:rsidR="00001A17" w:rsidRDefault="00001A17" w:rsidP="00E86212">
      <w:pPr>
        <w:spacing w:line="276" w:lineRule="auto"/>
        <w:jc w:val="both"/>
      </w:pPr>
      <w:r>
        <w:t>L’évaluation sera formative et basée sur les compétences-seuil</w:t>
      </w:r>
      <w:r w:rsidR="007C289E">
        <w:t>s</w:t>
      </w:r>
      <w:r>
        <w:t xml:space="preserve"> propres à c</w:t>
      </w:r>
      <w:r w:rsidR="007C289E">
        <w:t>haque élève</w:t>
      </w:r>
      <w:r w:rsidR="00091800">
        <w:t>. C</w:t>
      </w:r>
      <w:r>
        <w:t xml:space="preserve">ette évaluation permet d’informer l’élève sur la manière dont il maitrise les apprentissages et les </w:t>
      </w:r>
      <w:r w:rsidR="00577913">
        <w:t>compétences mais également sur s</w:t>
      </w:r>
      <w:r>
        <w:t>es éventuelles lacunes et de recevoir des conseils d’amélioration.</w:t>
      </w:r>
    </w:p>
    <w:p w:rsidR="00001A17" w:rsidRDefault="00001A17" w:rsidP="00E86212">
      <w:pPr>
        <w:spacing w:line="276" w:lineRule="auto"/>
        <w:jc w:val="both"/>
      </w:pPr>
    </w:p>
    <w:p w:rsidR="00ED4DC4" w:rsidRDefault="00001A17" w:rsidP="00E86212">
      <w:pPr>
        <w:spacing w:line="276" w:lineRule="auto"/>
        <w:jc w:val="both"/>
      </w:pPr>
      <w:r>
        <w:t>Au cours de la 3</w:t>
      </w:r>
      <w:r w:rsidRPr="00001A17">
        <w:rPr>
          <w:vertAlign w:val="superscript"/>
        </w:rPr>
        <w:t>ème</w:t>
      </w:r>
      <w:r>
        <w:t xml:space="preserve"> phase, des épreuves d</w:t>
      </w:r>
      <w:r w:rsidR="00452CDB">
        <w:t xml:space="preserve">e qualification sont organisées. Ces épreuves visent à attester au travers de situations concrètes, de la maitrise des savoirs, aptitudes et compétences fixés par le gouvernement. </w:t>
      </w:r>
    </w:p>
    <w:p w:rsidR="009154D4" w:rsidRDefault="009154D4" w:rsidP="00E86212">
      <w:pPr>
        <w:spacing w:line="276" w:lineRule="auto"/>
        <w:jc w:val="both"/>
      </w:pPr>
    </w:p>
    <w:p w:rsidR="009154D4" w:rsidRDefault="009154D4" w:rsidP="00E86212">
      <w:pPr>
        <w:spacing w:line="276" w:lineRule="auto"/>
        <w:jc w:val="both"/>
      </w:pPr>
      <w:r>
        <w:t xml:space="preserve">4 à 6 bulletins font office d’évaluation sur l’année (branche, comportement, nombre de demi-jour d’absence, retard, </w:t>
      </w:r>
      <w:r w:rsidR="00461578">
        <w:t>évaluation global du conseil de classe en fonction du PIA</w:t>
      </w:r>
      <w:r w:rsidR="001B05F4">
        <w:t>,…</w:t>
      </w:r>
      <w:r w:rsidR="00461578">
        <w:t xml:space="preserve">) </w:t>
      </w:r>
    </w:p>
    <w:p w:rsidR="00AB010B" w:rsidRPr="00BE7141" w:rsidRDefault="00AB010B" w:rsidP="00E86212">
      <w:pPr>
        <w:spacing w:line="276" w:lineRule="auto"/>
        <w:jc w:val="both"/>
      </w:pPr>
    </w:p>
    <w:p w:rsidR="005A11AA" w:rsidRPr="005A11AA" w:rsidRDefault="005A11AA" w:rsidP="00E86212">
      <w:pPr>
        <w:spacing w:line="276" w:lineRule="auto"/>
        <w:jc w:val="both"/>
      </w:pPr>
    </w:p>
    <w:p w:rsidR="005A11AA" w:rsidRPr="00C5572B" w:rsidRDefault="005A11AA" w:rsidP="00E86212">
      <w:pPr>
        <w:pStyle w:val="Paragraphedeliste"/>
        <w:numPr>
          <w:ilvl w:val="0"/>
          <w:numId w:val="2"/>
        </w:numPr>
        <w:spacing w:line="276" w:lineRule="auto"/>
        <w:jc w:val="both"/>
        <w:rPr>
          <w:b/>
          <w:u w:val="dotted"/>
        </w:rPr>
      </w:pPr>
      <w:r w:rsidRPr="005A11AA">
        <w:rPr>
          <w:b/>
          <w:color w:val="333333"/>
          <w:u w:val="dotted"/>
        </w:rPr>
        <w:t>Trouver pour les enfants inadaptés</w:t>
      </w:r>
      <w:r w:rsidRPr="005A11AA">
        <w:rPr>
          <w:color w:val="333333"/>
          <w:u w:val="dotted"/>
        </w:rPr>
        <w:t xml:space="preserve">, </w:t>
      </w:r>
      <w:r w:rsidRPr="005B34D6">
        <w:rPr>
          <w:b/>
          <w:color w:val="333333"/>
          <w:u w:val="dotted"/>
        </w:rPr>
        <w:t>une</w:t>
      </w:r>
      <w:r w:rsidRPr="005A11AA">
        <w:rPr>
          <w:color w:val="333333"/>
          <w:u w:val="dotted"/>
        </w:rPr>
        <w:t xml:space="preserve"> </w:t>
      </w:r>
      <w:r w:rsidRPr="005A11AA">
        <w:rPr>
          <w:rStyle w:val="lev"/>
          <w:color w:val="333333"/>
          <w:u w:val="dotted"/>
        </w:rPr>
        <w:t>voie d’intégration dans la société</w:t>
      </w:r>
      <w:r w:rsidRPr="005A11AA">
        <w:rPr>
          <w:rStyle w:val="apple-converted-space"/>
          <w:color w:val="333333"/>
          <w:u w:val="dotted"/>
        </w:rPr>
        <w:t> </w:t>
      </w:r>
      <w:r w:rsidRPr="005A11AA">
        <w:rPr>
          <w:b/>
          <w:color w:val="333333"/>
          <w:u w:val="dotted"/>
        </w:rPr>
        <w:t>qui leur est propre :</w:t>
      </w:r>
    </w:p>
    <w:p w:rsidR="00C5572B" w:rsidRPr="005A11AA" w:rsidRDefault="00C5572B" w:rsidP="00E86212">
      <w:pPr>
        <w:pStyle w:val="Paragraphedeliste"/>
        <w:spacing w:line="276" w:lineRule="auto"/>
        <w:jc w:val="both"/>
        <w:rPr>
          <w:b/>
          <w:u w:val="dotted"/>
        </w:rPr>
      </w:pPr>
    </w:p>
    <w:p w:rsidR="00093CD7" w:rsidRDefault="0094166C" w:rsidP="00093CD7">
      <w:pPr>
        <w:spacing w:after="120" w:line="276" w:lineRule="auto"/>
        <w:jc w:val="both"/>
      </w:pPr>
      <w:r>
        <w:t>L'école travaille en collaboration avec des associations ainsi que des écoles ordinaires où sont intégrés des élèves.</w:t>
      </w:r>
    </w:p>
    <w:p w:rsidR="00477079" w:rsidRDefault="0094166C" w:rsidP="00093CD7">
      <w:pPr>
        <w:spacing w:after="120" w:line="276" w:lineRule="auto"/>
        <w:jc w:val="both"/>
      </w:pPr>
      <w:r>
        <w:t xml:space="preserve">Dans le projet pédagogique de l'école des 4 vents on retrouve : </w:t>
      </w:r>
    </w:p>
    <w:p w:rsidR="005A11AA" w:rsidRDefault="0094166C" w:rsidP="00E86212">
      <w:pPr>
        <w:spacing w:line="276" w:lineRule="auto"/>
        <w:jc w:val="both"/>
      </w:pPr>
      <w:r>
        <w:t>- Éduquer</w:t>
      </w:r>
      <w:r w:rsidR="00031D5E">
        <w:t xml:space="preserve"> à la vie relationnelle, affective et sexuelle (apprentissage des codes sociaux) </w:t>
      </w:r>
    </w:p>
    <w:p w:rsidR="0094166C" w:rsidRDefault="0094166C" w:rsidP="00E86212">
      <w:pPr>
        <w:spacing w:line="276" w:lineRule="auto"/>
        <w:jc w:val="both"/>
      </w:pPr>
      <w:r>
        <w:t>- Voyages scolaires</w:t>
      </w:r>
    </w:p>
    <w:p w:rsidR="0094166C" w:rsidRDefault="0094166C" w:rsidP="00E86212">
      <w:pPr>
        <w:spacing w:line="276" w:lineRule="auto"/>
        <w:jc w:val="both"/>
      </w:pPr>
      <w:r>
        <w:t>- Excursions</w:t>
      </w:r>
      <w:r w:rsidR="003C075C">
        <w:t xml:space="preserve"> </w:t>
      </w:r>
    </w:p>
    <w:p w:rsidR="003E64F6" w:rsidRDefault="0094166C" w:rsidP="00E86212">
      <w:pPr>
        <w:spacing w:line="276" w:lineRule="auto"/>
        <w:jc w:val="both"/>
      </w:pPr>
      <w:r>
        <w:t>- F</w:t>
      </w:r>
      <w:r w:rsidR="003E64F6">
        <w:t>êtes</w:t>
      </w:r>
    </w:p>
    <w:p w:rsidR="00093CD7" w:rsidRDefault="0094166C" w:rsidP="00E86212">
      <w:pPr>
        <w:spacing w:line="276" w:lineRule="auto"/>
      </w:pPr>
      <w:r>
        <w:t xml:space="preserve">- </w:t>
      </w:r>
      <w:r w:rsidR="0003088F">
        <w:t xml:space="preserve">Stage dans des secrétariats, travaux </w:t>
      </w:r>
      <w:r w:rsidR="000E1F8D">
        <w:t>bureautique</w:t>
      </w:r>
      <w:r w:rsidR="00093CD7">
        <w:t>s</w:t>
      </w:r>
    </w:p>
    <w:p w:rsidR="00093CD7" w:rsidRDefault="00093CD7" w:rsidP="00E86212">
      <w:pPr>
        <w:spacing w:line="276" w:lineRule="auto"/>
      </w:pPr>
    </w:p>
    <w:p w:rsidR="00692E93" w:rsidRDefault="00692E93" w:rsidP="00E86212">
      <w:pPr>
        <w:spacing w:line="276" w:lineRule="auto"/>
      </w:pPr>
      <w:r>
        <w:t>-</w:t>
      </w:r>
      <w:r w:rsidRPr="00692E93">
        <w:t xml:space="preserve"> </w:t>
      </w:r>
      <w:r w:rsidRPr="00692E93">
        <w:rPr>
          <w:bCs/>
        </w:rPr>
        <w:t>Éveiller à la spiritualité par :</w:t>
      </w:r>
    </w:p>
    <w:p w:rsidR="00692E93" w:rsidRDefault="00692E93" w:rsidP="00E86212">
      <w:pPr>
        <w:spacing w:line="276" w:lineRule="auto"/>
        <w:jc w:val="both"/>
      </w:pPr>
      <w:r>
        <w:tab/>
        <w:t xml:space="preserve">- </w:t>
      </w:r>
      <w:r w:rsidRPr="00692E93">
        <w:t>Le développement d</w:t>
      </w:r>
      <w:r>
        <w:t>e l’estime de soi et des autres</w:t>
      </w:r>
    </w:p>
    <w:p w:rsidR="00692E93" w:rsidRDefault="00692E93" w:rsidP="00E86212">
      <w:pPr>
        <w:spacing w:line="276" w:lineRule="auto"/>
        <w:jc w:val="both"/>
      </w:pPr>
      <w:r>
        <w:tab/>
        <w:t xml:space="preserve">- </w:t>
      </w:r>
      <w:r w:rsidRPr="00692E93">
        <w:t xml:space="preserve">La construction du « vivre ensemble » dans l’école, incluant les notions de respect, </w:t>
      </w:r>
      <w:r w:rsidR="00577913">
        <w:tab/>
      </w:r>
      <w:r w:rsidRPr="00692E93">
        <w:t>de tolérance, de bienveillance, de vérité et de pardon.</w:t>
      </w:r>
    </w:p>
    <w:p w:rsidR="00692E93" w:rsidRDefault="00692E93" w:rsidP="00E86212">
      <w:pPr>
        <w:spacing w:line="276" w:lineRule="auto"/>
        <w:jc w:val="both"/>
      </w:pPr>
      <w:r>
        <w:tab/>
        <w:t xml:space="preserve">- </w:t>
      </w:r>
      <w:r w:rsidRPr="00692E93">
        <w:t>L’aide à la compréhension  du monde d’aujourd’hui.</w:t>
      </w:r>
    </w:p>
    <w:p w:rsidR="00692E93" w:rsidRDefault="00692E93" w:rsidP="00E86212">
      <w:pPr>
        <w:spacing w:line="276" w:lineRule="auto"/>
        <w:jc w:val="both"/>
      </w:pPr>
      <w:r>
        <w:tab/>
        <w:t xml:space="preserve">- </w:t>
      </w:r>
      <w:r w:rsidRPr="00692E93">
        <w:t>L’organisation de moments d’intériorité dont la veillée de Noël.</w:t>
      </w:r>
    </w:p>
    <w:p w:rsidR="00692E93" w:rsidRDefault="00692E93" w:rsidP="00E86212">
      <w:pPr>
        <w:spacing w:line="276" w:lineRule="auto"/>
        <w:jc w:val="both"/>
      </w:pPr>
      <w:r>
        <w:lastRenderedPageBreak/>
        <w:tab/>
        <w:t xml:space="preserve">- </w:t>
      </w:r>
      <w:r w:rsidRPr="00692E93">
        <w:t>La promotion des bonnes relations entre les dif</w:t>
      </w:r>
      <w:r>
        <w:t>férentes religions dans l’école.</w:t>
      </w:r>
    </w:p>
    <w:p w:rsidR="00692E93" w:rsidRPr="00692E93" w:rsidRDefault="00692E93" w:rsidP="00E86212">
      <w:pPr>
        <w:spacing w:line="276" w:lineRule="auto"/>
        <w:jc w:val="both"/>
      </w:pPr>
      <w:r>
        <w:tab/>
        <w:t xml:space="preserve">- </w:t>
      </w:r>
      <w:r w:rsidRPr="00692E93">
        <w:t>L’organisation de visites de lieux de culte différents.</w:t>
      </w:r>
    </w:p>
    <w:p w:rsidR="0003088F" w:rsidRDefault="0003088F" w:rsidP="00E86212">
      <w:pPr>
        <w:spacing w:line="276" w:lineRule="auto"/>
        <w:jc w:val="both"/>
      </w:pPr>
    </w:p>
    <w:p w:rsidR="000532BA" w:rsidRDefault="0003088F" w:rsidP="00E86212">
      <w:pPr>
        <w:spacing w:line="276" w:lineRule="auto"/>
        <w:jc w:val="both"/>
      </w:pPr>
      <w:r>
        <w:t xml:space="preserve">Cela rentre dans cet objectif car ils sont amenés à </w:t>
      </w:r>
      <w:r w:rsidR="0094166C">
        <w:t xml:space="preserve">prendre contact avec la société, de se sentir reconnu et de s'ouvrir aux autres. Le but est de rendre chaque enfant autonome où qu'il soit. </w:t>
      </w:r>
    </w:p>
    <w:p w:rsidR="005A11AA" w:rsidRPr="001B05F4" w:rsidRDefault="005A11AA" w:rsidP="00E86212">
      <w:pPr>
        <w:spacing w:line="276" w:lineRule="auto"/>
        <w:jc w:val="both"/>
        <w:rPr>
          <w:b/>
          <w:u w:val="dotted"/>
        </w:rPr>
      </w:pPr>
    </w:p>
    <w:p w:rsidR="00300584" w:rsidRPr="004A11A4" w:rsidRDefault="009154D4" w:rsidP="00E86212">
      <w:pPr>
        <w:pStyle w:val="Paragraphedeliste"/>
        <w:numPr>
          <w:ilvl w:val="0"/>
          <w:numId w:val="2"/>
        </w:numPr>
        <w:spacing w:line="276" w:lineRule="auto"/>
        <w:jc w:val="both"/>
        <w:rPr>
          <w:b/>
          <w:u w:val="dotted"/>
        </w:rPr>
      </w:pPr>
      <w:r w:rsidRPr="001B05F4">
        <w:rPr>
          <w:rStyle w:val="lev"/>
          <w:color w:val="333333"/>
          <w:u w:val="dotted"/>
        </w:rPr>
        <w:t>Répondre aux besoins des enfants</w:t>
      </w:r>
      <w:r w:rsidRPr="001B05F4">
        <w:rPr>
          <w:rStyle w:val="apple-converted-space"/>
          <w:b/>
          <w:color w:val="333333"/>
          <w:u w:val="dotted"/>
        </w:rPr>
        <w:t> </w:t>
      </w:r>
      <w:r w:rsidRPr="001B05F4">
        <w:rPr>
          <w:b/>
          <w:color w:val="333333"/>
          <w:u w:val="dotted"/>
        </w:rPr>
        <w:t>par le dévelo</w:t>
      </w:r>
      <w:r w:rsidR="00993026">
        <w:rPr>
          <w:b/>
          <w:color w:val="333333"/>
          <w:u w:val="dotted"/>
        </w:rPr>
        <w:t xml:space="preserve">ppement de leur épanouissement, </w:t>
      </w:r>
      <w:r w:rsidRPr="001B05F4">
        <w:rPr>
          <w:b/>
          <w:color w:val="333333"/>
          <w:u w:val="dotted"/>
        </w:rPr>
        <w:t>par une éducation valorisante basée sur la réussite plutôt que sur l’échec</w:t>
      </w:r>
      <w:r w:rsidR="00C37615">
        <w:rPr>
          <w:b/>
          <w:color w:val="333333"/>
          <w:u w:val="dotted"/>
        </w:rPr>
        <w:t> :</w:t>
      </w:r>
    </w:p>
    <w:p w:rsidR="004A11A4" w:rsidRPr="004A11A4" w:rsidRDefault="004A11A4" w:rsidP="00E86212">
      <w:pPr>
        <w:pStyle w:val="Paragraphedeliste"/>
        <w:spacing w:line="276" w:lineRule="auto"/>
        <w:jc w:val="both"/>
        <w:rPr>
          <w:b/>
          <w:u w:val="dotted"/>
        </w:rPr>
      </w:pPr>
    </w:p>
    <w:p w:rsidR="00C37615" w:rsidRDefault="00C37615" w:rsidP="00E86212">
      <w:pPr>
        <w:spacing w:line="276" w:lineRule="auto"/>
        <w:jc w:val="both"/>
      </w:pPr>
      <w:r>
        <w:t xml:space="preserve">L’école va permettre à chaque élève d’atteindre le degré maximum d’épanouissement dont il est capable tant au point de vue humain qu’au point de vue spirituel. </w:t>
      </w:r>
    </w:p>
    <w:p w:rsidR="00C37615" w:rsidRDefault="00C37615" w:rsidP="00E86212">
      <w:pPr>
        <w:spacing w:line="276" w:lineRule="auto"/>
        <w:jc w:val="both"/>
      </w:pPr>
    </w:p>
    <w:p w:rsidR="00C37615" w:rsidRDefault="00567CFE" w:rsidP="00E86212">
      <w:pPr>
        <w:spacing w:line="276" w:lineRule="auto"/>
        <w:jc w:val="both"/>
      </w:pPr>
      <w:r>
        <w:t>L’évaluation quant à elle est formative, c’est-à-dire que les points ne comptent</w:t>
      </w:r>
      <w:r w:rsidR="00C37615">
        <w:t xml:space="preserve"> pas mais s</w:t>
      </w:r>
      <w:r>
        <w:t>ervent à situer les lacunes de l’élève</w:t>
      </w:r>
      <w:r w:rsidR="00C37615">
        <w:t xml:space="preserve"> et à installer des adaptations appropriées. </w:t>
      </w:r>
    </w:p>
    <w:p w:rsidR="00C37615" w:rsidRDefault="00567CFE" w:rsidP="00E86212">
      <w:pPr>
        <w:spacing w:line="276" w:lineRule="auto"/>
        <w:jc w:val="both"/>
      </w:pPr>
      <w:r>
        <w:t>De plus,</w:t>
      </w:r>
      <w:r w:rsidR="00C37615">
        <w:t xml:space="preserve"> chaque élève</w:t>
      </w:r>
      <w:r>
        <w:t xml:space="preserve"> est évalué de manière</w:t>
      </w:r>
      <w:r w:rsidR="00C37615">
        <w:t xml:space="preserve"> continue en ce qui concerne le savoir-être et le savoir-faire</w:t>
      </w:r>
      <w:r>
        <w:t xml:space="preserve"> transversal en vue</w:t>
      </w:r>
      <w:r w:rsidR="00C37615">
        <w:t xml:space="preserve"> d’</w:t>
      </w:r>
      <w:r>
        <w:t>ajuster son</w:t>
      </w:r>
      <w:r w:rsidR="00C37615">
        <w:t xml:space="preserve"> P.I.A. </w:t>
      </w:r>
    </w:p>
    <w:p w:rsidR="0094166C" w:rsidRPr="00082EC8" w:rsidRDefault="0094166C" w:rsidP="00E86212">
      <w:pPr>
        <w:spacing w:line="276" w:lineRule="auto"/>
        <w:jc w:val="both"/>
      </w:pPr>
    </w:p>
    <w:p w:rsidR="00300584" w:rsidRPr="005B34D6" w:rsidRDefault="00300584" w:rsidP="00E86212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inorHAnsi" w:hAnsiTheme="minorHAnsi"/>
          <w:b/>
          <w:color w:val="333333"/>
          <w:u w:val="dotted"/>
        </w:rPr>
      </w:pPr>
      <w:r w:rsidRPr="005B34D6">
        <w:rPr>
          <w:rFonts w:asciiTheme="minorHAnsi" w:hAnsiTheme="minorHAnsi"/>
          <w:b/>
          <w:color w:val="333333"/>
          <w:u w:val="dotted"/>
        </w:rPr>
        <w:t>Mettre les enfants dans les meilleures conditions afin qu’ils se sentent bien dans le milieu scolaire,</w:t>
      </w:r>
      <w:r w:rsidRPr="005B34D6">
        <w:rPr>
          <w:rStyle w:val="apple-converted-space"/>
          <w:rFonts w:asciiTheme="minorHAnsi" w:hAnsiTheme="minorHAnsi"/>
          <w:b/>
          <w:color w:val="333333"/>
          <w:u w:val="dotted"/>
        </w:rPr>
        <w:t> </w:t>
      </w:r>
      <w:r w:rsidR="005B34D6" w:rsidRPr="005B34D6">
        <w:rPr>
          <w:rStyle w:val="lev"/>
          <w:rFonts w:asciiTheme="minorHAnsi" w:hAnsiTheme="minorHAnsi"/>
          <w:color w:val="333333"/>
          <w:u w:val="dotted"/>
        </w:rPr>
        <w:t>qu’ils  « </w:t>
      </w:r>
      <w:r w:rsidRPr="005B34D6">
        <w:rPr>
          <w:rStyle w:val="lev"/>
          <w:rFonts w:asciiTheme="minorHAnsi" w:hAnsiTheme="minorHAnsi"/>
          <w:color w:val="333333"/>
          <w:u w:val="dotted"/>
        </w:rPr>
        <w:t>se réconcilient  » avec l’école</w:t>
      </w:r>
      <w:r w:rsidRPr="005B34D6">
        <w:rPr>
          <w:rStyle w:val="apple-converted-space"/>
          <w:rFonts w:asciiTheme="minorHAnsi" w:hAnsiTheme="minorHAnsi"/>
          <w:color w:val="333333"/>
          <w:u w:val="dotted"/>
        </w:rPr>
        <w:t> </w:t>
      </w:r>
      <w:r w:rsidRPr="005B34D6">
        <w:rPr>
          <w:rFonts w:asciiTheme="minorHAnsi" w:hAnsiTheme="minorHAnsi"/>
          <w:b/>
          <w:color w:val="333333"/>
          <w:u w:val="dotted"/>
        </w:rPr>
        <w:t>et donc, qu’ensuite, ils puissent s’intégrer dans la société. </w:t>
      </w:r>
    </w:p>
    <w:p w:rsidR="00CF7671" w:rsidRDefault="00567CFE" w:rsidP="00E86212">
      <w:pPr>
        <w:spacing w:line="276" w:lineRule="auto"/>
        <w:jc w:val="both"/>
      </w:pPr>
      <w:r>
        <w:t xml:space="preserve">Pour cet objectif, nous retrouvons les mêmes points que nous avons </w:t>
      </w:r>
      <w:r w:rsidR="001F4D68">
        <w:t xml:space="preserve">abordés dans les objectifs 5 et 6. </w:t>
      </w:r>
    </w:p>
    <w:p w:rsidR="004A11A4" w:rsidRDefault="0094166C" w:rsidP="00E86212">
      <w:pPr>
        <w:spacing w:line="276" w:lineRule="auto"/>
        <w:jc w:val="both"/>
      </w:pPr>
      <w:r>
        <w:t xml:space="preserve">De plus, la présence de la classe SSAS </w:t>
      </w:r>
      <w:r w:rsidR="003C075C">
        <w:t>(</w:t>
      </w:r>
      <w:r w:rsidR="003C075C">
        <w:rPr>
          <w:noProof/>
        </w:rPr>
        <w:t xml:space="preserve">Structures Scolaires d'Aide à la Socialisation) </w:t>
      </w:r>
      <w:r>
        <w:t xml:space="preserve">peut permettre aux élèves de trouver sa place </w:t>
      </w:r>
      <w:r w:rsidR="003C075C">
        <w:t xml:space="preserve">dans </w:t>
      </w:r>
      <w:r>
        <w:t>l'école</w:t>
      </w:r>
      <w:r w:rsidR="003C075C">
        <w:t>. Par définition, cette classe permet une remise à niveau de l'élève afin de le rediriger vers ce qui lui convient le mieux.</w:t>
      </w:r>
    </w:p>
    <w:p w:rsidR="003C075C" w:rsidRDefault="003C075C" w:rsidP="00E86212">
      <w:pPr>
        <w:spacing w:line="276" w:lineRule="auto"/>
        <w:jc w:val="both"/>
      </w:pPr>
      <w:r>
        <w:t>Dans le projet pédagogique, il n'est pas clairement expliqué comment ils utilisent concrètement la classe SASS dans cette école.</w:t>
      </w:r>
    </w:p>
    <w:p w:rsidR="00834FB6" w:rsidRDefault="00834FB6" w:rsidP="00E86212">
      <w:pPr>
        <w:spacing w:line="276" w:lineRule="auto"/>
        <w:jc w:val="both"/>
      </w:pPr>
    </w:p>
    <w:p w:rsidR="00834FB6" w:rsidRPr="004E64CF" w:rsidRDefault="00834FB6" w:rsidP="00E86212">
      <w:pPr>
        <w:spacing w:line="276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4E64CF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Conclusion : </w:t>
      </w:r>
    </w:p>
    <w:p w:rsidR="00834FB6" w:rsidRDefault="00834FB6" w:rsidP="00E86212">
      <w:pPr>
        <w:spacing w:line="276" w:lineRule="auto"/>
        <w:jc w:val="both"/>
      </w:pPr>
    </w:p>
    <w:p w:rsidR="00834FB6" w:rsidRDefault="00834FB6" w:rsidP="00E86212">
      <w:pPr>
        <w:spacing w:line="276" w:lineRule="auto"/>
        <w:jc w:val="both"/>
      </w:pPr>
      <w:r>
        <w:t xml:space="preserve">Dans le projet </w:t>
      </w:r>
      <w:r w:rsidR="004E64CF">
        <w:t>pédagogique que propose l'école des 4 vents tous les objectifs sont dispersés et peu décrit</w:t>
      </w:r>
      <w:r w:rsidR="00E87C56">
        <w:t>s</w:t>
      </w:r>
      <w:r w:rsidR="004E64CF">
        <w:t xml:space="preserve"> mais néanmoins tous présents.</w:t>
      </w:r>
    </w:p>
    <w:p w:rsidR="004E64CF" w:rsidRDefault="004E64CF" w:rsidP="00E86212">
      <w:pPr>
        <w:spacing w:line="276" w:lineRule="auto"/>
        <w:jc w:val="both"/>
      </w:pPr>
      <w:r>
        <w:t xml:space="preserve">Suite à la lecture du projet pédagogique, on ne sait pas ce qui se fait concrètement et une visite de l'école nous semble nécessaire pour mieux comprendre la vie à l'école des 4 vents. </w:t>
      </w:r>
    </w:p>
    <w:p w:rsidR="00E87C56" w:rsidRPr="004A11A4" w:rsidRDefault="00E87C56" w:rsidP="00E86212">
      <w:pPr>
        <w:spacing w:line="276" w:lineRule="auto"/>
        <w:jc w:val="both"/>
      </w:pPr>
    </w:p>
    <w:sectPr w:rsidR="00E87C56" w:rsidRPr="004A11A4" w:rsidSect="000F77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CC" w:rsidRDefault="005379CC" w:rsidP="00642973">
      <w:r>
        <w:separator/>
      </w:r>
    </w:p>
  </w:endnote>
  <w:endnote w:type="continuationSeparator" w:id="0">
    <w:p w:rsidR="005379CC" w:rsidRDefault="005379CC" w:rsidP="0064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CC" w:rsidRDefault="005379CC" w:rsidP="00642973">
      <w:r>
        <w:separator/>
      </w:r>
    </w:p>
  </w:footnote>
  <w:footnote w:type="continuationSeparator" w:id="0">
    <w:p w:rsidR="005379CC" w:rsidRDefault="005379CC" w:rsidP="0064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731"/>
    <w:multiLevelType w:val="hybridMultilevel"/>
    <w:tmpl w:val="F82C3154"/>
    <w:lvl w:ilvl="0" w:tplc="B5CE3184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AD0"/>
    <w:multiLevelType w:val="multilevel"/>
    <w:tmpl w:val="F47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10322"/>
    <w:multiLevelType w:val="hybridMultilevel"/>
    <w:tmpl w:val="B3AEA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F60DD"/>
    <w:multiLevelType w:val="hybridMultilevel"/>
    <w:tmpl w:val="E49CE458"/>
    <w:lvl w:ilvl="0" w:tplc="A69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91CE7"/>
    <w:multiLevelType w:val="hybridMultilevel"/>
    <w:tmpl w:val="EB0A78CC"/>
    <w:lvl w:ilvl="0" w:tplc="698E07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A4"/>
    <w:rsid w:val="00001A17"/>
    <w:rsid w:val="0003088F"/>
    <w:rsid w:val="00031D5E"/>
    <w:rsid w:val="000327E1"/>
    <w:rsid w:val="000532BA"/>
    <w:rsid w:val="000552D5"/>
    <w:rsid w:val="000733A8"/>
    <w:rsid w:val="00082EC8"/>
    <w:rsid w:val="00083EE0"/>
    <w:rsid w:val="00091800"/>
    <w:rsid w:val="00093CD7"/>
    <w:rsid w:val="000A2262"/>
    <w:rsid w:val="000A32A4"/>
    <w:rsid w:val="000B5B52"/>
    <w:rsid w:val="000E1F8D"/>
    <w:rsid w:val="000F776B"/>
    <w:rsid w:val="00102181"/>
    <w:rsid w:val="00116BC8"/>
    <w:rsid w:val="00151590"/>
    <w:rsid w:val="001A3CC2"/>
    <w:rsid w:val="001B05F4"/>
    <w:rsid w:val="001F4D68"/>
    <w:rsid w:val="00205417"/>
    <w:rsid w:val="00223C83"/>
    <w:rsid w:val="00233C01"/>
    <w:rsid w:val="002D5C1E"/>
    <w:rsid w:val="002E52CF"/>
    <w:rsid w:val="002E7ADC"/>
    <w:rsid w:val="00300584"/>
    <w:rsid w:val="003330A4"/>
    <w:rsid w:val="00391C5A"/>
    <w:rsid w:val="003C075C"/>
    <w:rsid w:val="003C7558"/>
    <w:rsid w:val="003E64F6"/>
    <w:rsid w:val="003F3C67"/>
    <w:rsid w:val="00401627"/>
    <w:rsid w:val="0043522F"/>
    <w:rsid w:val="00442943"/>
    <w:rsid w:val="00452CDB"/>
    <w:rsid w:val="00461578"/>
    <w:rsid w:val="00461A6A"/>
    <w:rsid w:val="00462A82"/>
    <w:rsid w:val="004672CA"/>
    <w:rsid w:val="00477079"/>
    <w:rsid w:val="004A11A4"/>
    <w:rsid w:val="004C18BC"/>
    <w:rsid w:val="004D4DCB"/>
    <w:rsid w:val="004E64CF"/>
    <w:rsid w:val="00507A80"/>
    <w:rsid w:val="005379CC"/>
    <w:rsid w:val="00567CFE"/>
    <w:rsid w:val="00577913"/>
    <w:rsid w:val="005A11AA"/>
    <w:rsid w:val="005B34D6"/>
    <w:rsid w:val="005C1E8C"/>
    <w:rsid w:val="0060756A"/>
    <w:rsid w:val="00642973"/>
    <w:rsid w:val="006705A4"/>
    <w:rsid w:val="00681A93"/>
    <w:rsid w:val="00692E93"/>
    <w:rsid w:val="006D5DD4"/>
    <w:rsid w:val="0070749A"/>
    <w:rsid w:val="00737080"/>
    <w:rsid w:val="00763A49"/>
    <w:rsid w:val="00775B3C"/>
    <w:rsid w:val="007A4E37"/>
    <w:rsid w:val="007C289E"/>
    <w:rsid w:val="007D16FB"/>
    <w:rsid w:val="00834FB6"/>
    <w:rsid w:val="00863C96"/>
    <w:rsid w:val="008E198A"/>
    <w:rsid w:val="009019BD"/>
    <w:rsid w:val="009154D4"/>
    <w:rsid w:val="00920959"/>
    <w:rsid w:val="0094166C"/>
    <w:rsid w:val="00993026"/>
    <w:rsid w:val="00994FC7"/>
    <w:rsid w:val="009A0CA6"/>
    <w:rsid w:val="009B3F7C"/>
    <w:rsid w:val="009F57E9"/>
    <w:rsid w:val="00A536EE"/>
    <w:rsid w:val="00A7541F"/>
    <w:rsid w:val="00A85DA4"/>
    <w:rsid w:val="00AB010B"/>
    <w:rsid w:val="00B06E65"/>
    <w:rsid w:val="00B22996"/>
    <w:rsid w:val="00B3775F"/>
    <w:rsid w:val="00B643F4"/>
    <w:rsid w:val="00B82C21"/>
    <w:rsid w:val="00B847D4"/>
    <w:rsid w:val="00BC7FC1"/>
    <w:rsid w:val="00BE259E"/>
    <w:rsid w:val="00BE7141"/>
    <w:rsid w:val="00BF5DDB"/>
    <w:rsid w:val="00C37615"/>
    <w:rsid w:val="00C5572B"/>
    <w:rsid w:val="00C63C0E"/>
    <w:rsid w:val="00CC0B52"/>
    <w:rsid w:val="00CF7671"/>
    <w:rsid w:val="00D33300"/>
    <w:rsid w:val="00D54060"/>
    <w:rsid w:val="00D573AE"/>
    <w:rsid w:val="00D822F5"/>
    <w:rsid w:val="00D921EA"/>
    <w:rsid w:val="00DB0C5F"/>
    <w:rsid w:val="00DD32C0"/>
    <w:rsid w:val="00DE02F5"/>
    <w:rsid w:val="00DE3590"/>
    <w:rsid w:val="00E12978"/>
    <w:rsid w:val="00E26047"/>
    <w:rsid w:val="00E4221E"/>
    <w:rsid w:val="00E45597"/>
    <w:rsid w:val="00E86212"/>
    <w:rsid w:val="00E87C56"/>
    <w:rsid w:val="00EA01C7"/>
    <w:rsid w:val="00ED4DC4"/>
    <w:rsid w:val="00EF30A1"/>
    <w:rsid w:val="00EF7D8C"/>
    <w:rsid w:val="00F531E5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044E71-7621-40BC-B64D-3A36322D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BD"/>
  </w:style>
  <w:style w:type="paragraph" w:styleId="Titre1">
    <w:name w:val="heading 1"/>
    <w:basedOn w:val="Normal"/>
    <w:next w:val="Normal"/>
    <w:link w:val="Titre1Car"/>
    <w:uiPriority w:val="9"/>
    <w:qFormat/>
    <w:rsid w:val="0067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E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5A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705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7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642973"/>
  </w:style>
  <w:style w:type="character" w:customStyle="1" w:styleId="NotedebasdepageCar">
    <w:name w:val="Note de bas de page Car"/>
    <w:basedOn w:val="Policepardfaut"/>
    <w:link w:val="Notedebasdepage"/>
    <w:uiPriority w:val="99"/>
    <w:rsid w:val="00642973"/>
  </w:style>
  <w:style w:type="character" w:styleId="Appelnotedebasdep">
    <w:name w:val="footnote reference"/>
    <w:basedOn w:val="Policepardfaut"/>
    <w:uiPriority w:val="99"/>
    <w:unhideWhenUsed/>
    <w:rsid w:val="00642973"/>
    <w:rPr>
      <w:vertAlign w:val="superscript"/>
    </w:rPr>
  </w:style>
  <w:style w:type="character" w:styleId="lev">
    <w:name w:val="Strong"/>
    <w:uiPriority w:val="22"/>
    <w:qFormat/>
    <w:rsid w:val="005A11AA"/>
    <w:rPr>
      <w:b/>
      <w:bCs/>
    </w:rPr>
  </w:style>
  <w:style w:type="character" w:customStyle="1" w:styleId="apple-converted-space">
    <w:name w:val="apple-converted-space"/>
    <w:rsid w:val="005A11AA"/>
  </w:style>
  <w:style w:type="paragraph" w:styleId="NormalWeb">
    <w:name w:val="Normal (Web)"/>
    <w:basedOn w:val="Normal"/>
    <w:uiPriority w:val="99"/>
    <w:unhideWhenUsed/>
    <w:rsid w:val="003005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paragraph" w:styleId="En-tte">
    <w:name w:val="header"/>
    <w:basedOn w:val="Normal"/>
    <w:link w:val="En-tteCar"/>
    <w:uiPriority w:val="99"/>
    <w:unhideWhenUsed/>
    <w:rsid w:val="00B82C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2C21"/>
  </w:style>
  <w:style w:type="paragraph" w:styleId="Pieddepage">
    <w:name w:val="footer"/>
    <w:basedOn w:val="Normal"/>
    <w:link w:val="PieddepageCar"/>
    <w:uiPriority w:val="99"/>
    <w:unhideWhenUsed/>
    <w:rsid w:val="00B82C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2C21"/>
  </w:style>
  <w:style w:type="character" w:customStyle="1" w:styleId="Titre3Car">
    <w:name w:val="Titre 3 Car"/>
    <w:basedOn w:val="Policepardfaut"/>
    <w:link w:val="Titre3"/>
    <w:uiPriority w:val="9"/>
    <w:semiHidden/>
    <w:rsid w:val="00692E9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7768-DC42-4779-94E9-99C30531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Présentation de l’institution :</vt:lpstr>
      <vt:lpstr>Analyse du projet éducatif selon les 7 objectifs de l’enseignement spécialisé :</vt:lpstr>
    </vt:vector>
  </TitlesOfParts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Maïté RODRIGUEZ DUARTE</dc:creator>
  <cp:lastModifiedBy>Educateurs</cp:lastModifiedBy>
  <cp:revision>2</cp:revision>
  <dcterms:created xsi:type="dcterms:W3CDTF">2016-11-20T15:51:00Z</dcterms:created>
  <dcterms:modified xsi:type="dcterms:W3CDTF">2016-11-20T15:51:00Z</dcterms:modified>
</cp:coreProperties>
</file>